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0050.1.176.2022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19 września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Świadczenie usług opieki nad bezdomnymi zwierzętami z terenu gminy Szubin w latach 2023 - 2024.</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poz.1005, poz.1079)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1710)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mozłiwością negocjacji  na Świadczenie usług opieki nad bezdomnymi zwierzętami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terenu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latach 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- 2024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Iwona Kubiak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Małgorzata Pietrykowska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Anna Berka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1B9954F1-2AE2-44FA-A74E-6C4C72E84CF9.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1B9954F1-2AE2-44FA-A74E-6C4C72E84CF9.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0050.1.176.2022 z dnia 19 września 2022 r.</dc:title>
  <dc:subject>w sprawie powołania komisji przetargowej do przeprowadzenia postępowania o^udzielenie zamówienia w^trybie podstawowym na Świadczenie usług opieki nad bezdomnymi zwierzętami z^terenu gminy Szubin w^latach 2023^- 2024.</dc:subject>
  <dc:creator>RenataK</dc:creator>
  <cp:lastModifiedBy>RenataK</cp:lastModifiedBy>
  <cp:revision>1</cp:revision>
  <dcterms:created xsi:type="dcterms:W3CDTF">2022-09-19T15:03:21Z</dcterms:created>
  <dcterms:modified xsi:type="dcterms:W3CDTF">2022-09-19T15:03:21Z</dcterms:modified>
  <cp:category>Akt prawny</cp:category>
</cp:coreProperties>
</file>